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D9" w:rsidRPr="005477E1" w:rsidRDefault="008740D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477E1">
        <w:rPr>
          <w:rFonts w:ascii="Times New Roman" w:hAnsi="Times New Roman" w:cs="Times New Roman"/>
          <w:color w:val="000000" w:themeColor="text1"/>
        </w:rPr>
        <w:t>РОССИЙСКАЯ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ФЕДЕРАЦИЯ</w:t>
      </w:r>
    </w:p>
    <w:p w:rsidR="008740D9" w:rsidRPr="005477E1" w:rsidRDefault="008740D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8740D9" w:rsidRPr="005477E1" w:rsidRDefault="008740D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477E1">
        <w:rPr>
          <w:rFonts w:ascii="Times New Roman" w:hAnsi="Times New Roman" w:cs="Times New Roman"/>
          <w:color w:val="000000" w:themeColor="text1"/>
        </w:rPr>
        <w:t>ФЕДЕРАЛЬНЫЙ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ЗАКОН</w:t>
      </w:r>
    </w:p>
    <w:p w:rsidR="008740D9" w:rsidRPr="005477E1" w:rsidRDefault="008740D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8740D9" w:rsidRPr="005477E1" w:rsidRDefault="008740D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477E1">
        <w:rPr>
          <w:rFonts w:ascii="Times New Roman" w:hAnsi="Times New Roman" w:cs="Times New Roman"/>
          <w:color w:val="000000" w:themeColor="text1"/>
        </w:rPr>
        <w:t>ОБ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ОСНОВАХ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ОХРАНЫ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ЗДОРОВЬЯ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ГРАЖДАН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В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РОССИЙСКОЙ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ФЕДЕРАЦИИ</w:t>
      </w:r>
    </w:p>
    <w:p w:rsidR="008740D9" w:rsidRPr="005477E1" w:rsidRDefault="008740D9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8740D9" w:rsidRPr="005477E1" w:rsidRDefault="008740D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gramStart"/>
      <w:r w:rsidRPr="005477E1">
        <w:rPr>
          <w:rFonts w:ascii="Times New Roman" w:hAnsi="Times New Roman" w:cs="Times New Roman"/>
          <w:color w:val="000000" w:themeColor="text1"/>
        </w:rPr>
        <w:t>Принят</w:t>
      </w:r>
      <w:proofErr w:type="gramEnd"/>
    </w:p>
    <w:p w:rsidR="008740D9" w:rsidRPr="005477E1" w:rsidRDefault="008740D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77E1">
        <w:rPr>
          <w:rFonts w:ascii="Times New Roman" w:hAnsi="Times New Roman" w:cs="Times New Roman"/>
          <w:color w:val="000000" w:themeColor="text1"/>
        </w:rPr>
        <w:t>Государственной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Думой</w:t>
      </w:r>
    </w:p>
    <w:p w:rsidR="008740D9" w:rsidRPr="005477E1" w:rsidRDefault="008740D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77E1">
        <w:rPr>
          <w:rFonts w:ascii="Times New Roman" w:hAnsi="Times New Roman" w:cs="Times New Roman"/>
          <w:color w:val="000000" w:themeColor="text1"/>
        </w:rPr>
        <w:t>1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ноября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2011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года</w:t>
      </w:r>
    </w:p>
    <w:p w:rsidR="008740D9" w:rsidRPr="005477E1" w:rsidRDefault="008740D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8740D9" w:rsidRPr="005477E1" w:rsidRDefault="008740D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77E1">
        <w:rPr>
          <w:rFonts w:ascii="Times New Roman" w:hAnsi="Times New Roman" w:cs="Times New Roman"/>
          <w:color w:val="000000" w:themeColor="text1"/>
        </w:rPr>
        <w:t>Одобрен</w:t>
      </w:r>
    </w:p>
    <w:p w:rsidR="008740D9" w:rsidRPr="005477E1" w:rsidRDefault="008740D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77E1">
        <w:rPr>
          <w:rFonts w:ascii="Times New Roman" w:hAnsi="Times New Roman" w:cs="Times New Roman"/>
          <w:color w:val="000000" w:themeColor="text1"/>
        </w:rPr>
        <w:t>Советом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Федерации</w:t>
      </w:r>
    </w:p>
    <w:p w:rsidR="008740D9" w:rsidRPr="005477E1" w:rsidRDefault="008740D9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5477E1">
        <w:rPr>
          <w:rFonts w:ascii="Times New Roman" w:hAnsi="Times New Roman" w:cs="Times New Roman"/>
          <w:color w:val="000000" w:themeColor="text1"/>
        </w:rPr>
        <w:t>9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ноября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2011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года</w:t>
      </w:r>
    </w:p>
    <w:p w:rsidR="008740D9" w:rsidRPr="005477E1" w:rsidRDefault="00C876EF" w:rsidP="00C876EF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5477E1">
        <w:rPr>
          <w:rFonts w:ascii="Times New Roman" w:hAnsi="Times New Roman" w:cs="Times New Roman"/>
          <w:color w:val="000000" w:themeColor="text1"/>
        </w:rPr>
        <w:t>(ВЫДЕРЖКИ)</w:t>
      </w:r>
    </w:p>
    <w:p w:rsidR="00C876EF" w:rsidRPr="005477E1" w:rsidRDefault="00C876EF" w:rsidP="00C876EF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</w:p>
    <w:p w:rsidR="008740D9" w:rsidRPr="005477E1" w:rsidRDefault="008740D9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P52"/>
      <w:bookmarkEnd w:id="0"/>
      <w:r w:rsidRPr="005477E1">
        <w:rPr>
          <w:rFonts w:ascii="Times New Roman" w:hAnsi="Times New Roman" w:cs="Times New Roman"/>
          <w:color w:val="000000" w:themeColor="text1"/>
        </w:rPr>
        <w:t>Глава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4.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ПРАВА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И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ОБЯЗАННОСТИ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ГРАЖДАН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В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СФЕРЕ</w:t>
      </w:r>
    </w:p>
    <w:p w:rsidR="008740D9" w:rsidRPr="005477E1" w:rsidRDefault="008740D9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5477E1">
        <w:rPr>
          <w:rFonts w:ascii="Times New Roman" w:hAnsi="Times New Roman" w:cs="Times New Roman"/>
          <w:color w:val="000000" w:themeColor="text1"/>
        </w:rPr>
        <w:t>ОХРАНЫ</w:t>
      </w:r>
      <w:r w:rsidR="005477E1" w:rsidRPr="005477E1">
        <w:rPr>
          <w:rFonts w:ascii="Times New Roman" w:hAnsi="Times New Roman" w:cs="Times New Roman"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color w:val="000000" w:themeColor="text1"/>
        </w:rPr>
        <w:t>ЗДОРОВЬЯ</w:t>
      </w:r>
    </w:p>
    <w:p w:rsidR="008740D9" w:rsidRPr="005477E1" w:rsidRDefault="008740D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Статья 18. Право на охрану здоровья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 Каждый имеет право на охрану здоровья.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hyperlink r:id="rId5" w:anchor="/document/70771756/entry/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Федеральным 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22 октября 2014 г. N 314-Ф3 в часть 2 статьи 18 настоящего Федерального закона внесены изменения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Статья 19 настоящего Федерального закона </w:t>
      </w:r>
      <w:hyperlink r:id="rId6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Статья 19. Право на медицинскую помощь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 Каждый имеет право на медицинскую помощь.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7" w:anchor="/document/76805884/entry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программой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4. </w:t>
      </w:r>
      <w:hyperlink r:id="rId8" w:anchor="/document/70329696/entry/100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Порядок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5. Пациент имеет право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: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1) выбор врача и выбор медицинской организации в соответствии с настоящим Федеральным закон</w:t>
      </w:r>
      <w:bookmarkStart w:id="1" w:name="_GoBack"/>
      <w:bookmarkEnd w:id="1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ом;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3) получение консультаций врачей-специалистов;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Пункт 4 изменен с 17 марта 2019 г. - </w:t>
      </w:r>
      <w:hyperlink r:id="rId9" w:anchor="/document/72189464/entry/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6 марта 2019 г. N 18-ФЗ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Пункт 5 изменен с 2 июля 2021 г. - </w:t>
      </w:r>
      <w:hyperlink r:id="rId10" w:anchor="/document/401421188/entry/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2 июля 2021 г. N 315-ФЗ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6) </w:t>
      </w:r>
      <w:hyperlink r:id="rId11" w:anchor="/multilink/12191967/paragraph/242/number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получение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лечебного питания в случае нахождения пациента на лечении в стационарных условиях;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7) защиту сведений, составляющих </w:t>
      </w:r>
      <w:hyperlink r:id="rId12" w:anchor="/document/12191967/entry/13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врачебную тайну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8) отказ от медицинского вмешательства;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9) возмещение вреда, причиненного здоровью при оказании ему медицинской помощи;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10) допуск к нему адвоката или законного представителя для защиты своих прав;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1 статьи 20 настоящего Федерального закона </w:t>
      </w:r>
      <w:hyperlink r:id="rId13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2 статьи 20 настоящего Федерального закона </w:t>
      </w:r>
      <w:hyperlink r:id="rId14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1) лица, не достигшего возраста, установленного </w:t>
      </w:r>
      <w:hyperlink r:id="rId15" w:anchor="/document/12191967/entry/475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частью 5 статьи 47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</w:t>
      </w:r>
      <w:hyperlink r:id="rId16" w:anchor="/document/12191967/entry/54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частью 2 статьи 54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настоящего Федерального закона, или лица, признанного в установленном </w:t>
      </w:r>
      <w:hyperlink r:id="rId17" w:anchor="/document/10164072/entry/29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порядке недееспособным, если такое лицо по своему состоянию не способно дать согласие на медицинское вмешательство;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8" w:anchor="/multilink/12191967/paragraph/252/number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законодательством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3 статьи 20 настоящего Федерального закона </w:t>
      </w:r>
      <w:hyperlink r:id="rId19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3. Гражданин, один из родителей или иной законный представитель лица, указанного в </w:t>
      </w:r>
      <w:hyperlink r:id="rId20" w:anchor="/document/12191967/entry/200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части 2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r:id="rId21" w:anchor="/document/12191967/entry/2009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частью 9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статьи. Законный представитель лица, признанного в установленном </w:t>
      </w:r>
      <w:hyperlink r:id="rId22" w:anchor="/document/10164072/entry/29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4 статьи 20 настоящего Федерального закона </w:t>
      </w:r>
      <w:hyperlink r:id="rId23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r:id="rId24" w:anchor="/document/12191967/entry/200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части 2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5 статьи 20 настоящего Федерального закона </w:t>
      </w:r>
      <w:hyperlink r:id="rId25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5. При отказе одного из родителей или иного законного представителя лица, указанного в </w:t>
      </w:r>
      <w:hyperlink r:id="rId26" w:anchor="/document/12191967/entry/200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части 2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6 статьи 20 настоящего Федерального закона </w:t>
      </w:r>
      <w:hyperlink r:id="rId27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Лица, указанные в </w:t>
      </w:r>
      <w:hyperlink r:id="rId28" w:anchor="/document/12191967/entry/200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частях 1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</w:t>
      </w:r>
      <w:hyperlink r:id="rId29" w:anchor="/document/12191967/entry/200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2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30" w:anchor="/document/70172996/entry/100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перечень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устанавливаемый уполномоченным федеральным органом исполнительной власти.</w:t>
      </w:r>
      <w:proofErr w:type="gramEnd"/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7 изменена с 2 июля 2021 г. - </w:t>
      </w:r>
      <w:hyperlink r:id="rId31" w:anchor="/document/401421188/entry/13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2 июля 2021 г. N 315-ФЗ, </w:t>
      </w:r>
      <w:hyperlink r:id="rId32" w:anchor="/document/401421446/entry/93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2 июля 2021 г. N 331-ФЗ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7.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</w:t>
      </w:r>
      <w:hyperlink r:id="rId33" w:anchor="/document/12184522/entry/54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квалифицированной электронной подписи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или простой </w:t>
      </w:r>
      <w:hyperlink r:id="rId34" w:anchor="/document/12184522/entry/2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электронной подписи</w:t>
        </w:r>
        <w:proofErr w:type="gramEnd"/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посредством применения единой системы идентификац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ии и ау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r:id="rId35" w:anchor="/document/12191967/entry/200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части 2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 При оформлении информированного добровольного согласия на медицинское вмешательство гражданин или его законный представитель вправе определить лиц, которым в интересах пациента может </w:t>
      </w: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быть передана информация о состоянии его здоровья, в том числе после его смерти.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инноваций, утверждаемой в соответствии с </w:t>
      </w:r>
      <w:hyperlink r:id="rId36" w:anchor="/document/74451176/entry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Федеральным 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от 31 июля 2020 года N 258-ФЗ "Об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экспериментальных правовых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режимах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 сфере цифровых инноваций в Российской Федерации".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hyperlink r:id="rId37" w:anchor="/document/70514766/entry/595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Федеральным 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25 ноября 2013 г. N 317-ФЗ в часть 8 статьи 20 настоящего Федерального закона внесены изменения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8. </w:t>
      </w:r>
      <w:hyperlink r:id="rId38" w:anchor="/multilink/12191967/paragraph/50712/number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Порядок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</w:t>
      </w:r>
      <w:hyperlink r:id="rId39" w:anchor="/multilink/12191967/paragraph/50712/number/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форма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информированного добровольного согласия на медицинское вмешательство и </w:t>
      </w:r>
      <w:hyperlink r:id="rId40" w:anchor="/multilink/12191967/paragraph/50712/number/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форма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отказа от медицинского вмешательства утверждаются уполномоченным федеральным органом исполнительной власти.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9 статьи 20 настоящего Федерального закона </w:t>
      </w:r>
      <w:hyperlink r:id="rId41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r:id="rId42" w:anchor="/document/12191967/entry/200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части 2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статьи);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2) в отношении лиц, страдающих </w:t>
      </w:r>
      <w:hyperlink r:id="rId43" w:anchor="/document/12137881/entry/120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заболеваниями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представляющими опасность для окружающих;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3) в отношении лиц, страдающих тяжелыми психическими расстройствами;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4) в отношении лиц, совершивших общественно опасные деяния (преступления);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9 дополнена пунктом 6 с 17 марта 2019 г. - </w:t>
      </w:r>
      <w:hyperlink r:id="rId44" w:anchor="/document/72189464/entry/3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6 марта 2019 г. N 18-ФЗ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10 статьи 20 настоящего Федерального закона </w:t>
      </w:r>
      <w:hyperlink r:id="rId45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hyperlink r:id="rId46" w:anchor="/document/70514766/entry/595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Федеральным 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25 ноября 2013 г. N 317-ФЗ в пункт 1 части 10 статьи 20 настоящего Федерального закона внесены изменения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1) в случаях, указанных в </w:t>
      </w:r>
      <w:hyperlink r:id="rId47" w:anchor="/document/12191967/entry/209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пунктах 1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</w:t>
      </w:r>
      <w:hyperlink r:id="rId48" w:anchor="/document/12191967/entry/209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2 части 9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иного законного представителя лица, которое указано в </w:t>
      </w:r>
      <w:hyperlink r:id="rId49" w:anchor="/document/12191967/entry/200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части 2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</w:t>
      </w: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  <w:proofErr w:type="gramEnd"/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2) в отношении лиц, указанных в </w:t>
      </w:r>
      <w:hyperlink r:id="rId50" w:anchor="/document/12191967/entry/2093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пунктах 3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 </w:t>
      </w:r>
      <w:hyperlink r:id="rId51" w:anchor="/document/12191967/entry/2094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4 части 9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- судом в случаях и в порядке, которые установлены законодательством Российской Федерации;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10 дополнена пунктом 3 с 17 марта 2019 г. - </w:t>
      </w:r>
      <w:hyperlink r:id="rId52" w:anchor="/document/72189464/entry/3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6 марта 2019 г. N 18-ФЗ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3) в случае, указанном в </w:t>
      </w:r>
      <w:hyperlink r:id="rId53" w:anchor="/document/12191967/entry/2096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пункте 6 части 9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иного законного представителя лица, которое указано в </w:t>
      </w:r>
      <w:hyperlink r:id="rId54" w:anchor="/document/12191967/entry/200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части 2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 и в отношении которого проведено медицинское вмешательство.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11 статьи 20 настоящего Федерального закона </w:t>
      </w:r>
      <w:hyperlink r:id="rId55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</w:t>
      </w:r>
      <w:hyperlink r:id="rId56" w:anchor="/document/10108000/entry/1015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федеральным 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Статья 20 дополнена частью 12 с 29 июня 2022 г. - </w:t>
      </w:r>
      <w:hyperlink r:id="rId57" w:anchor="/document/403333009/entry/1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30 декабря 2021 г. N 482-ФЗ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12. В случае оказания несовершеннолетнему медицинской помощи лечащий врач обязан проинформировать несовершеннолетнего, достигшего возраста, установленного </w:t>
      </w:r>
      <w:hyperlink r:id="rId58" w:anchor="/document/12191967/entry/54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частью 2 статьи 54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настоящего Федерального закона, одного из родителей или иного законного представителя несовершеннолетнего, не достигшего этого возраста, о применяемом лекарственном препарате, в том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числе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Статья 21 настоящего Федерального закона </w:t>
      </w:r>
      <w:hyperlink r:id="rId59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Статья 21. Выбор врача и медицинской организации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1. При оказании гражданину медицинской помощи в рамках </w:t>
      </w:r>
      <w:hyperlink r:id="rId60" w:anchor="/document/76805884/entry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программы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61" w:anchor="/document/70179998/entry/100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порядке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62" w:anchor="/document/70207838/entry/0" w:history="1">
        <w:proofErr w:type="gramStart"/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Особенности выбора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63" w:anchor="/document/183489/entry/100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перечень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, а также работниками организаций, включенных в </w:t>
      </w:r>
      <w:hyperlink r:id="rId64" w:anchor="/document/6325497/entry/100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перечень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</w:t>
      </w: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См. </w:t>
      </w:r>
      <w:hyperlink r:id="rId65" w:anchor="/document/12191967/entry/100116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часть 16 статьи 100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настоящего Федерального закона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 Оказание первичной специализированной медико-санитарной помощи осуществляется: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r:id="rId66" w:anchor="/document/12191967/entry/212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частью 2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с учетом порядков оказания медицинской помощи.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 При оказании гражданину медицинской помощи в рамках </w:t>
      </w:r>
      <w:hyperlink r:id="rId67" w:anchor="/document/76805884/entry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программы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68" w:anchor="/document/70338452/entry/100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порядке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устанавливаемом уполномоченным федеральным органом исполнительной власти.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8 изменена с 11 мая 2021 г. - </w:t>
      </w:r>
      <w:hyperlink r:id="rId69" w:anchor="/document/400720733/entry/2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30 апреля 2021 г. N 131-ФЗ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8.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осуществляется с учетом особенностей оказания медицинской помощи, установленных </w:t>
      </w:r>
      <w:hyperlink r:id="rId70" w:anchor="/document/12191967/entry/25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статьей 25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настоящего Федерального закона, а также с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учетом особенностей, установленных </w:t>
      </w:r>
      <w:hyperlink r:id="rId71" w:anchor="/document/178405/entry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Федеральным 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от 28 марта 1998 года N 53-ФЗ "О воинской обязанности и военной службе".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Статья 21 дополнена частью 8 1 с 11 мая 2021 г. - </w:t>
      </w:r>
      <w:hyperlink r:id="rId72" w:anchor="/document/400720733/entry/2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30 апреля 2021 г. N 131-ФЗ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8.1. Выбор врача и медицинской организации задержанными, заключенными под стражу, отбывающими наказание в виде ограничения свободы, ареста, лишения свободы либо </w:t>
      </w: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 xml:space="preserve">административного ареста, осуществляется с учетом особенностей оказания медицинской помощи, установленных </w:t>
      </w:r>
      <w:hyperlink r:id="rId73" w:anchor="/document/12191967/entry/26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статьей 26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настоящего Федерального закона.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hyperlink r:id="rId74" w:anchor="/document/70405818/entry/153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Федеральным 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2 июля 2013 г. N 185-ФЗ статья 21 настоящего Федерального закона дополнена частью 9, </w:t>
      </w:r>
      <w:hyperlink r:id="rId75" w:anchor="/document/70405818/entry/163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вступающей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сентября 2013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обучающихся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Статья 22 настоящего Федерального закона </w:t>
      </w:r>
      <w:hyperlink r:id="rId76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Статья 22. Информация о состоянии здоровья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2 изменена с 11 августа 2020 г. - </w:t>
      </w:r>
      <w:hyperlink r:id="rId77" w:anchor="/document/74450836/entry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31 июля 2020 г. N 271-ФЗ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78" w:anchor="/document/12191967/entry/54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части 2 статьи 54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настоящего Федерального закона, и граждан, признанных в установленном </w:t>
      </w:r>
      <w:hyperlink r:id="rId79" w:anchor="/document/10164072/entry/29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частью 2 статьи 54 настоящего Федерального закона, но не приобретших дееспособность в полном объеме, информация о состоянии здоровья предоставляется этим лицам, а также до достижения этими лицами совершеннолетия их законным представителям.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3. Информация о состоянии здоровья не может быть предоставлена пациенту против его воли.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4 изменена с 2 июля 2021 г. - </w:t>
      </w:r>
      <w:hyperlink r:id="rId80" w:anchor="/document/401421188/entry/14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2 июля 2021 г. N 315-ФЗ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непосредственно знакомиться с медицинской документацией пациента, в том числе после его смерти, если пациент или его законный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представитель не запретил разглашение сведений, составляющих врачебную тайну. </w:t>
      </w:r>
      <w:hyperlink r:id="rId81" w:anchor="/document/403119087/entry/100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Порядок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ознакомления с медицинской документацией пациента устанавливается уполномоченным федеральным органом исполнительной власти.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lastRenderedPageBreak/>
        <w:t xml:space="preserve">Часть 5 изменена с 2 июля 2021 г. - </w:t>
      </w:r>
      <w:hyperlink r:id="rId82" w:anchor="/document/401421188/entry/14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2 июля 2021 г. N 315-ФЗ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5. Пациент либо его законный представитель имеет право по запросу,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направленному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Супруг (супруга), близкие родственники (дети, родители, усыновленные, усыновители, родные братья и родные сестры, внуки, дедушки, бабушки) либо иные лица, указанные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имеют право получать медицинские документы (их копии) и выписки из них, в том числе после его смерти, если пациент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или его законный представитель не запретил разглашение сведений, составляющих врачебную тайну. Порядок и сроки предоставления медицинских документов (их копий) и выписок из них </w:t>
      </w:r>
      <w:hyperlink r:id="rId83" w:anchor="/multilink/12191967/paragraph/15715955/number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устанавливаются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уполномоченным федеральным органом исполнительной власти.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Статья 23 настоящего Федерального закона </w:t>
      </w:r>
      <w:hyperlink r:id="rId84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Статья 23. Информация о факторах, влияющих на здоровье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85" w:anchor="/document/4176331/entry/100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порядке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предусмотренном законодательством Российской Федерации.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Статья 24 настоящего Федерального закона </w:t>
      </w:r>
      <w:hyperlink r:id="rId86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Статья 24. Права работников, занятых на отдельных видах работ, на охрану здоровья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</w:t>
      </w:r>
      <w:hyperlink r:id="rId87" w:anchor="/multilink/12191967/paragraph/289/number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законодательством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Российской Федерации, работники, занятые на отдельных видах работ, проходят обязательные медицинские осмотры.</w:t>
      </w:r>
      <w:proofErr w:type="gramEnd"/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</w:t>
      </w:r>
      <w:hyperlink r:id="rId88" w:anchor="/multilink/12191967/paragraph/291/number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перечень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Статья 25 настоящего Федерального закона </w:t>
      </w:r>
      <w:hyperlink r:id="rId89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90" w:anchor="/document/12191967/entry/6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статьей 61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освобождения от призыва на военную службу по состоянию здоровья.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hyperlink r:id="rId91" w:anchor="/document/70670090/entry/332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Федеральным 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4 июня 2014 г. N 145-ФЗ в часть 3 статьи 25 настоящего Федерального закона внесены изменения, </w:t>
      </w:r>
      <w:hyperlink r:id="rId92" w:anchor="/document/70670090/entry/37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вступающие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2017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федеральным государственным органам, в которых </w:t>
      </w:r>
      <w:hyperlink r:id="rId93" w:anchor="/document/178405/entry/20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федеральным 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предусмотрена военная служба или приравненная к ней служба.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hyperlink r:id="rId94" w:anchor="/document/70670090/entry/332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Федеральным 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4 июня 2014 г. N 145-ФЗ в часть 4 статьи 25 настоящего Федерального закона внесены изменения, </w:t>
      </w:r>
      <w:hyperlink r:id="rId95" w:anchor="/document/70670090/entry/37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вступающие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2017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4. </w:t>
      </w:r>
      <w:hyperlink r:id="rId96" w:anchor="/multilink/12191967/paragraph/1917656/number/0" w:history="1">
        <w:proofErr w:type="gramStart"/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Порядок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организации медицинской помощи военнослужащим и приравненным к ним лицам устанавливается Правительством Российской Федерации, </w:t>
      </w:r>
      <w:hyperlink r:id="rId97" w:anchor="/multilink/12191967/paragraph/1917656/number/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особенности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организации оказания медицинской помощи военнослужащим и приравненным к ним лицам, в том числе </w:t>
      </w:r>
      <w:hyperlink r:id="rId98" w:anchor="/multilink/12191967/paragraph/1917656/number/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порядок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служба или приравненная к ней служба.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Часть 5 изменена с 31 января 2019 г. - </w:t>
      </w:r>
      <w:hyperlink r:id="rId99" w:anchor="/document/72005582/entry/4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Федеральный закон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3 августа 2018 г. N 309-ФЗ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5.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</w:t>
      </w: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образовательной организации высшего образования по программе военной подготовки или в военной образовательной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приравненной к ней службе.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hyperlink r:id="rId100" w:anchor="/document/70670090/entry/3323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Федеральным 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4 июня 2014 г. N 145-ФЗ в часть 6 статьи 25 настоящего Федерального закона внесены изменения, </w:t>
      </w:r>
      <w:hyperlink r:id="rId101" w:anchor="/document/70670090/entry/37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вступающие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2017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6.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  <w:proofErr w:type="gramEnd"/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Статья 26 настоящего Федерального закона </w:t>
      </w:r>
      <w:hyperlink r:id="rId102" w:anchor="/document/12191967/entry/10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вступает в силу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с 1 января 2012 г.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</w:t>
      </w:r>
      <w:hyperlink r:id="rId103" w:anchor="/document/70369202/entry/14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законодательством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Российской Федерации.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2. Беременные женщины, женщины во время родов и в послеродовой период из числа лиц, указанных в </w:t>
      </w:r>
      <w:hyperlink r:id="rId104" w:anchor="/document/12191967/entry/26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части 1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3.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105" w:anchor="/document/70292628/entry/100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порядке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установленном Правительством Российской Федерации, за счет бюджетных ассигнований федерального бюджета, предусмотренных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4. 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r:id="rId106" w:anchor="/document/12191967/entry/263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части 3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</w:pPr>
      <w:hyperlink r:id="rId107" w:anchor="/document/70885196/entry/1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16"/>
            <w:szCs w:val="23"/>
            <w:lang w:eastAsia="ru-RU"/>
          </w:rPr>
          <w:t>Федеральным законом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16"/>
          <w:szCs w:val="23"/>
          <w:lang w:eastAsia="ru-RU"/>
        </w:rPr>
        <w:t xml:space="preserve"> от 8 марта 2015 г. N 55-ФЗ в часть 5 статьи 26 настоящего Федерального закона внесены изменения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lastRenderedPageBreak/>
        <w:t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</w:t>
      </w:r>
      <w:proofErr w:type="gramStart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дств с пр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ивлечением в качестве объекта для этих целей лиц, указанных в </w:t>
      </w:r>
      <w:hyperlink r:id="rId108" w:anchor="/document/12191967/entry/26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части 1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не допускаются.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7. </w:t>
      </w:r>
      <w:hyperlink r:id="rId109" w:anchor="/multilink/12191967/paragraph/308/number/0" w:history="1">
        <w:proofErr w:type="gramStart"/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Порядок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r:id="rId110" w:anchor="/document/12191967/entry/261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части 1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настоящей статьи, устанавливается </w:t>
      </w:r>
      <w:hyperlink r:id="rId111" w:anchor="/multilink/12191967/paragraph/308/number/2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законодательством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Российской Федерации, в том числе </w:t>
      </w:r>
      <w:hyperlink r:id="rId112" w:anchor="/multilink/12191967/paragraph/308/number/3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нормативными правовыми актами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</w:t>
      </w:r>
      <w:proofErr w:type="gramEnd"/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исполнительной власти.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Статья 27. Обязанности граждан в сфере охраны здоровья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 Граждане обязаны заботиться о сохранении своего здоровья.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2. Граждане в случаях, предусмотренных </w:t>
      </w:r>
      <w:hyperlink r:id="rId113" w:anchor="/multilink/12191967/paragraph/311/number/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законодательством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Российской Федерации, обязаны проходить медицинские осмотры, а граждане, страдающие </w:t>
      </w:r>
      <w:hyperlink r:id="rId114" w:anchor="/document/12137881/entry/1200" w:history="1">
        <w:r w:rsidRPr="005477E1">
          <w:rPr>
            <w:rFonts w:ascii="Times New Roman" w:eastAsia="Times New Roman" w:hAnsi="Times New Roman" w:cs="Times New Roman"/>
            <w:color w:val="000000" w:themeColor="text1"/>
            <w:sz w:val="23"/>
            <w:szCs w:val="23"/>
            <w:lang w:eastAsia="ru-RU"/>
          </w:rPr>
          <w:t>заболеваниями</w:t>
        </w:r>
      </w:hyperlink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ru-RU"/>
        </w:rPr>
        <w:t>Статья 28. Общественные объединения по защите прав граждан в сфере охраны здоровья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5477E1" w:rsidRPr="005477E1" w:rsidRDefault="005477E1" w:rsidP="005477E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5477E1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8740D9" w:rsidRPr="005477E1" w:rsidRDefault="008740D9" w:rsidP="005477E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740D9" w:rsidRPr="005477E1" w:rsidRDefault="00C876EF" w:rsidP="005477E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5477E1">
        <w:rPr>
          <w:rFonts w:ascii="Times New Roman" w:hAnsi="Times New Roman" w:cs="Times New Roman"/>
          <w:b/>
          <w:color w:val="000000" w:themeColor="text1"/>
        </w:rPr>
        <w:t>Пациент</w:t>
      </w:r>
      <w:r w:rsidR="005477E1" w:rsidRPr="005477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b/>
          <w:color w:val="000000" w:themeColor="text1"/>
        </w:rPr>
        <w:t>также</w:t>
      </w:r>
      <w:r w:rsidR="005477E1" w:rsidRPr="005477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b/>
          <w:color w:val="000000" w:themeColor="text1"/>
        </w:rPr>
        <w:t>имеет</w:t>
      </w:r>
      <w:r w:rsidR="005477E1" w:rsidRPr="005477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b/>
          <w:color w:val="000000" w:themeColor="text1"/>
        </w:rPr>
        <w:t>иные</w:t>
      </w:r>
      <w:r w:rsidR="005477E1" w:rsidRPr="005477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b/>
          <w:color w:val="000000" w:themeColor="text1"/>
        </w:rPr>
        <w:t>права</w:t>
      </w:r>
      <w:r w:rsidR="005477E1" w:rsidRPr="005477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b/>
          <w:color w:val="000000" w:themeColor="text1"/>
        </w:rPr>
        <w:t>и</w:t>
      </w:r>
      <w:r w:rsidR="005477E1" w:rsidRPr="005477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b/>
          <w:color w:val="000000" w:themeColor="text1"/>
        </w:rPr>
        <w:t>обязанности,</w:t>
      </w:r>
      <w:r w:rsidR="005477E1" w:rsidRPr="005477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b/>
          <w:color w:val="000000" w:themeColor="text1"/>
        </w:rPr>
        <w:t>предусмотренные</w:t>
      </w:r>
      <w:r w:rsidR="005477E1" w:rsidRPr="005477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b/>
          <w:color w:val="000000" w:themeColor="text1"/>
        </w:rPr>
        <w:t>действующим</w:t>
      </w:r>
      <w:r w:rsidR="005477E1" w:rsidRPr="005477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b/>
          <w:color w:val="000000" w:themeColor="text1"/>
        </w:rPr>
        <w:t>законодательством</w:t>
      </w:r>
      <w:r w:rsidR="005477E1" w:rsidRPr="005477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b/>
          <w:color w:val="000000" w:themeColor="text1"/>
        </w:rPr>
        <w:t>Российской</w:t>
      </w:r>
      <w:r w:rsidR="005477E1" w:rsidRPr="005477E1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5477E1">
        <w:rPr>
          <w:rFonts w:ascii="Times New Roman" w:hAnsi="Times New Roman" w:cs="Times New Roman"/>
          <w:b/>
          <w:color w:val="000000" w:themeColor="text1"/>
        </w:rPr>
        <w:t>Федерации.</w:t>
      </w:r>
    </w:p>
    <w:sectPr w:rsidR="008740D9" w:rsidRPr="005477E1" w:rsidSect="005477E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D9"/>
    <w:rsid w:val="002C0B9B"/>
    <w:rsid w:val="00433B15"/>
    <w:rsid w:val="005477E1"/>
    <w:rsid w:val="00725069"/>
    <w:rsid w:val="008740D9"/>
    <w:rsid w:val="00C114D8"/>
    <w:rsid w:val="00C66F61"/>
    <w:rsid w:val="00C8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0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54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5477E1"/>
  </w:style>
  <w:style w:type="paragraph" w:customStyle="1" w:styleId="s9">
    <w:name w:val="s_9"/>
    <w:basedOn w:val="a"/>
    <w:rsid w:val="0054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77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77E1"/>
    <w:rPr>
      <w:color w:val="800080"/>
      <w:u w:val="single"/>
    </w:rPr>
  </w:style>
  <w:style w:type="paragraph" w:customStyle="1" w:styleId="s15">
    <w:name w:val="s_15"/>
    <w:basedOn w:val="a"/>
    <w:rsid w:val="0054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77E1"/>
  </w:style>
  <w:style w:type="paragraph" w:customStyle="1" w:styleId="s1">
    <w:name w:val="s_1"/>
    <w:basedOn w:val="a"/>
    <w:rsid w:val="0054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4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4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40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4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7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40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740D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54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">
    <w:name w:val="entry"/>
    <w:basedOn w:val="a0"/>
    <w:rsid w:val="005477E1"/>
  </w:style>
  <w:style w:type="paragraph" w:customStyle="1" w:styleId="s9">
    <w:name w:val="s_9"/>
    <w:basedOn w:val="a"/>
    <w:rsid w:val="0054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77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77E1"/>
    <w:rPr>
      <w:color w:val="800080"/>
      <w:u w:val="single"/>
    </w:rPr>
  </w:style>
  <w:style w:type="paragraph" w:customStyle="1" w:styleId="s15">
    <w:name w:val="s_15"/>
    <w:basedOn w:val="a"/>
    <w:rsid w:val="0054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77E1"/>
  </w:style>
  <w:style w:type="paragraph" w:customStyle="1" w:styleId="s1">
    <w:name w:val="s_1"/>
    <w:basedOn w:val="a"/>
    <w:rsid w:val="0054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4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165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221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5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68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62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35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5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146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44298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3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2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09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87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98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1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29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7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62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8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49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6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799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29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0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79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1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87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5708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192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98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7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2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0389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3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8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682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65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5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4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25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82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0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54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37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20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096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8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46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0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4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81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5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146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7826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07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3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7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68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713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4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35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7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2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9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64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75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63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552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73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4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0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0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9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4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mo.garant.ru/" TargetMode="External"/><Relationship Id="rId21" Type="http://schemas.openxmlformats.org/officeDocument/2006/relationships/hyperlink" Target="https://demo.garant.ru/" TargetMode="External"/><Relationship Id="rId42" Type="http://schemas.openxmlformats.org/officeDocument/2006/relationships/hyperlink" Target="https://demo.garant.ru/" TargetMode="External"/><Relationship Id="rId47" Type="http://schemas.openxmlformats.org/officeDocument/2006/relationships/hyperlink" Target="https://demo.garant.ru/" TargetMode="External"/><Relationship Id="rId63" Type="http://schemas.openxmlformats.org/officeDocument/2006/relationships/hyperlink" Target="https://demo.garant.ru/" TargetMode="External"/><Relationship Id="rId68" Type="http://schemas.openxmlformats.org/officeDocument/2006/relationships/hyperlink" Target="https://demo.garant.ru/" TargetMode="External"/><Relationship Id="rId84" Type="http://schemas.openxmlformats.org/officeDocument/2006/relationships/hyperlink" Target="https://demo.garant.ru/" TargetMode="External"/><Relationship Id="rId89" Type="http://schemas.openxmlformats.org/officeDocument/2006/relationships/hyperlink" Target="https://demo.garant.ru/" TargetMode="External"/><Relationship Id="rId112" Type="http://schemas.openxmlformats.org/officeDocument/2006/relationships/hyperlink" Target="https://demo.garant.ru/" TargetMode="External"/><Relationship Id="rId16" Type="http://schemas.openxmlformats.org/officeDocument/2006/relationships/hyperlink" Target="https://demo.garant.ru/" TargetMode="External"/><Relationship Id="rId107" Type="http://schemas.openxmlformats.org/officeDocument/2006/relationships/hyperlink" Target="https://demo.garant.ru/" TargetMode="External"/><Relationship Id="rId11" Type="http://schemas.openxmlformats.org/officeDocument/2006/relationships/hyperlink" Target="https://demo.garant.ru/" TargetMode="External"/><Relationship Id="rId24" Type="http://schemas.openxmlformats.org/officeDocument/2006/relationships/hyperlink" Target="https://demo.garant.ru/" TargetMode="External"/><Relationship Id="rId32" Type="http://schemas.openxmlformats.org/officeDocument/2006/relationships/hyperlink" Target="https://demo.garant.ru/" TargetMode="External"/><Relationship Id="rId37" Type="http://schemas.openxmlformats.org/officeDocument/2006/relationships/hyperlink" Target="https://demo.garant.ru/" TargetMode="External"/><Relationship Id="rId40" Type="http://schemas.openxmlformats.org/officeDocument/2006/relationships/hyperlink" Target="https://demo.garant.ru/" TargetMode="External"/><Relationship Id="rId45" Type="http://schemas.openxmlformats.org/officeDocument/2006/relationships/hyperlink" Target="https://demo.garant.ru/" TargetMode="External"/><Relationship Id="rId53" Type="http://schemas.openxmlformats.org/officeDocument/2006/relationships/hyperlink" Target="https://demo.garant.ru/" TargetMode="External"/><Relationship Id="rId58" Type="http://schemas.openxmlformats.org/officeDocument/2006/relationships/hyperlink" Target="https://demo.garant.ru/" TargetMode="External"/><Relationship Id="rId66" Type="http://schemas.openxmlformats.org/officeDocument/2006/relationships/hyperlink" Target="https://demo.garant.ru/" TargetMode="External"/><Relationship Id="rId74" Type="http://schemas.openxmlformats.org/officeDocument/2006/relationships/hyperlink" Target="https://demo.garant.ru/" TargetMode="External"/><Relationship Id="rId79" Type="http://schemas.openxmlformats.org/officeDocument/2006/relationships/hyperlink" Target="https://demo.garant.ru/" TargetMode="External"/><Relationship Id="rId87" Type="http://schemas.openxmlformats.org/officeDocument/2006/relationships/hyperlink" Target="https://demo.garant.ru/" TargetMode="External"/><Relationship Id="rId102" Type="http://schemas.openxmlformats.org/officeDocument/2006/relationships/hyperlink" Target="https://demo.garant.ru/" TargetMode="External"/><Relationship Id="rId110" Type="http://schemas.openxmlformats.org/officeDocument/2006/relationships/hyperlink" Target="https://demo.garant.ru/" TargetMode="External"/><Relationship Id="rId115" Type="http://schemas.openxmlformats.org/officeDocument/2006/relationships/fontTable" Target="fontTable.xml"/><Relationship Id="rId5" Type="http://schemas.openxmlformats.org/officeDocument/2006/relationships/hyperlink" Target="https://demo.garant.ru/" TargetMode="External"/><Relationship Id="rId61" Type="http://schemas.openxmlformats.org/officeDocument/2006/relationships/hyperlink" Target="https://demo.garant.ru/" TargetMode="External"/><Relationship Id="rId82" Type="http://schemas.openxmlformats.org/officeDocument/2006/relationships/hyperlink" Target="https://demo.garant.ru/" TargetMode="External"/><Relationship Id="rId90" Type="http://schemas.openxmlformats.org/officeDocument/2006/relationships/hyperlink" Target="https://demo.garant.ru/" TargetMode="External"/><Relationship Id="rId95" Type="http://schemas.openxmlformats.org/officeDocument/2006/relationships/hyperlink" Target="https://demo.garant.ru/" TargetMode="External"/><Relationship Id="rId19" Type="http://schemas.openxmlformats.org/officeDocument/2006/relationships/hyperlink" Target="https://demo.garant.ru/" TargetMode="External"/><Relationship Id="rId14" Type="http://schemas.openxmlformats.org/officeDocument/2006/relationships/hyperlink" Target="https://demo.garant.ru/" TargetMode="External"/><Relationship Id="rId22" Type="http://schemas.openxmlformats.org/officeDocument/2006/relationships/hyperlink" Target="https://demo.garant.ru/" TargetMode="External"/><Relationship Id="rId27" Type="http://schemas.openxmlformats.org/officeDocument/2006/relationships/hyperlink" Target="https://demo.garant.ru/" TargetMode="External"/><Relationship Id="rId30" Type="http://schemas.openxmlformats.org/officeDocument/2006/relationships/hyperlink" Target="https://demo.garant.ru/" TargetMode="External"/><Relationship Id="rId35" Type="http://schemas.openxmlformats.org/officeDocument/2006/relationships/hyperlink" Target="https://demo.garant.ru/" TargetMode="External"/><Relationship Id="rId43" Type="http://schemas.openxmlformats.org/officeDocument/2006/relationships/hyperlink" Target="https://demo.garant.ru/" TargetMode="External"/><Relationship Id="rId48" Type="http://schemas.openxmlformats.org/officeDocument/2006/relationships/hyperlink" Target="https://demo.garant.ru/" TargetMode="External"/><Relationship Id="rId56" Type="http://schemas.openxmlformats.org/officeDocument/2006/relationships/hyperlink" Target="https://demo.garant.ru/" TargetMode="External"/><Relationship Id="rId64" Type="http://schemas.openxmlformats.org/officeDocument/2006/relationships/hyperlink" Target="https://demo.garant.ru/" TargetMode="External"/><Relationship Id="rId69" Type="http://schemas.openxmlformats.org/officeDocument/2006/relationships/hyperlink" Target="https://demo.garant.ru/" TargetMode="External"/><Relationship Id="rId77" Type="http://schemas.openxmlformats.org/officeDocument/2006/relationships/hyperlink" Target="https://demo.garant.ru/" TargetMode="External"/><Relationship Id="rId100" Type="http://schemas.openxmlformats.org/officeDocument/2006/relationships/hyperlink" Target="https://demo.garant.ru/" TargetMode="External"/><Relationship Id="rId105" Type="http://schemas.openxmlformats.org/officeDocument/2006/relationships/hyperlink" Target="https://demo.garant.ru/" TargetMode="External"/><Relationship Id="rId113" Type="http://schemas.openxmlformats.org/officeDocument/2006/relationships/hyperlink" Target="https://demo.garant.ru/" TargetMode="External"/><Relationship Id="rId8" Type="http://schemas.openxmlformats.org/officeDocument/2006/relationships/hyperlink" Target="https://demo.garant.ru/" TargetMode="External"/><Relationship Id="rId51" Type="http://schemas.openxmlformats.org/officeDocument/2006/relationships/hyperlink" Target="https://demo.garant.ru/" TargetMode="External"/><Relationship Id="rId72" Type="http://schemas.openxmlformats.org/officeDocument/2006/relationships/hyperlink" Target="https://demo.garant.ru/" TargetMode="External"/><Relationship Id="rId80" Type="http://schemas.openxmlformats.org/officeDocument/2006/relationships/hyperlink" Target="https://demo.garant.ru/" TargetMode="External"/><Relationship Id="rId85" Type="http://schemas.openxmlformats.org/officeDocument/2006/relationships/hyperlink" Target="https://demo.garant.ru/" TargetMode="External"/><Relationship Id="rId93" Type="http://schemas.openxmlformats.org/officeDocument/2006/relationships/hyperlink" Target="https://demo.garant.ru/" TargetMode="External"/><Relationship Id="rId98" Type="http://schemas.openxmlformats.org/officeDocument/2006/relationships/hyperlink" Target="https://dem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emo.garant.ru/" TargetMode="External"/><Relationship Id="rId17" Type="http://schemas.openxmlformats.org/officeDocument/2006/relationships/hyperlink" Target="https://demo.garant.ru/" TargetMode="External"/><Relationship Id="rId25" Type="http://schemas.openxmlformats.org/officeDocument/2006/relationships/hyperlink" Target="https://demo.garant.ru/" TargetMode="External"/><Relationship Id="rId33" Type="http://schemas.openxmlformats.org/officeDocument/2006/relationships/hyperlink" Target="https://demo.garant.ru/" TargetMode="External"/><Relationship Id="rId38" Type="http://schemas.openxmlformats.org/officeDocument/2006/relationships/hyperlink" Target="https://demo.garant.ru/" TargetMode="External"/><Relationship Id="rId46" Type="http://schemas.openxmlformats.org/officeDocument/2006/relationships/hyperlink" Target="https://demo.garant.ru/" TargetMode="External"/><Relationship Id="rId59" Type="http://schemas.openxmlformats.org/officeDocument/2006/relationships/hyperlink" Target="https://demo.garant.ru/" TargetMode="External"/><Relationship Id="rId67" Type="http://schemas.openxmlformats.org/officeDocument/2006/relationships/hyperlink" Target="https://demo.garant.ru/" TargetMode="External"/><Relationship Id="rId103" Type="http://schemas.openxmlformats.org/officeDocument/2006/relationships/hyperlink" Target="https://demo.garant.ru/" TargetMode="External"/><Relationship Id="rId108" Type="http://schemas.openxmlformats.org/officeDocument/2006/relationships/hyperlink" Target="https://demo.garant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demo.garant.ru/" TargetMode="External"/><Relationship Id="rId41" Type="http://schemas.openxmlformats.org/officeDocument/2006/relationships/hyperlink" Target="https://demo.garant.ru/" TargetMode="External"/><Relationship Id="rId54" Type="http://schemas.openxmlformats.org/officeDocument/2006/relationships/hyperlink" Target="https://demo.garant.ru/" TargetMode="External"/><Relationship Id="rId62" Type="http://schemas.openxmlformats.org/officeDocument/2006/relationships/hyperlink" Target="https://demo.garant.ru/" TargetMode="External"/><Relationship Id="rId70" Type="http://schemas.openxmlformats.org/officeDocument/2006/relationships/hyperlink" Target="https://demo.garant.ru/" TargetMode="External"/><Relationship Id="rId75" Type="http://schemas.openxmlformats.org/officeDocument/2006/relationships/hyperlink" Target="https://demo.garant.ru/" TargetMode="External"/><Relationship Id="rId83" Type="http://schemas.openxmlformats.org/officeDocument/2006/relationships/hyperlink" Target="https://demo.garant.ru/" TargetMode="External"/><Relationship Id="rId88" Type="http://schemas.openxmlformats.org/officeDocument/2006/relationships/hyperlink" Target="https://demo.garant.ru/" TargetMode="External"/><Relationship Id="rId91" Type="http://schemas.openxmlformats.org/officeDocument/2006/relationships/hyperlink" Target="https://demo.garant.ru/" TargetMode="External"/><Relationship Id="rId96" Type="http://schemas.openxmlformats.org/officeDocument/2006/relationships/hyperlink" Target="https://demo.garant.ru/" TargetMode="External"/><Relationship Id="rId111" Type="http://schemas.openxmlformats.org/officeDocument/2006/relationships/hyperlink" Target="https://dem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emo.garant.ru/" TargetMode="External"/><Relationship Id="rId15" Type="http://schemas.openxmlformats.org/officeDocument/2006/relationships/hyperlink" Target="https://demo.garant.ru/" TargetMode="External"/><Relationship Id="rId23" Type="http://schemas.openxmlformats.org/officeDocument/2006/relationships/hyperlink" Target="https://demo.garant.ru/" TargetMode="External"/><Relationship Id="rId28" Type="http://schemas.openxmlformats.org/officeDocument/2006/relationships/hyperlink" Target="https://demo.garant.ru/" TargetMode="External"/><Relationship Id="rId36" Type="http://schemas.openxmlformats.org/officeDocument/2006/relationships/hyperlink" Target="https://demo.garant.ru/" TargetMode="External"/><Relationship Id="rId49" Type="http://schemas.openxmlformats.org/officeDocument/2006/relationships/hyperlink" Target="https://demo.garant.ru/" TargetMode="External"/><Relationship Id="rId57" Type="http://schemas.openxmlformats.org/officeDocument/2006/relationships/hyperlink" Target="https://demo.garant.ru/" TargetMode="External"/><Relationship Id="rId106" Type="http://schemas.openxmlformats.org/officeDocument/2006/relationships/hyperlink" Target="https://demo.garant.ru/" TargetMode="External"/><Relationship Id="rId114" Type="http://schemas.openxmlformats.org/officeDocument/2006/relationships/hyperlink" Target="https://demo.garant.ru/" TargetMode="External"/><Relationship Id="rId10" Type="http://schemas.openxmlformats.org/officeDocument/2006/relationships/hyperlink" Target="https://demo.garant.ru/" TargetMode="External"/><Relationship Id="rId31" Type="http://schemas.openxmlformats.org/officeDocument/2006/relationships/hyperlink" Target="https://demo.garant.ru/" TargetMode="External"/><Relationship Id="rId44" Type="http://schemas.openxmlformats.org/officeDocument/2006/relationships/hyperlink" Target="https://demo.garant.ru/" TargetMode="External"/><Relationship Id="rId52" Type="http://schemas.openxmlformats.org/officeDocument/2006/relationships/hyperlink" Target="https://demo.garant.ru/" TargetMode="External"/><Relationship Id="rId60" Type="http://schemas.openxmlformats.org/officeDocument/2006/relationships/hyperlink" Target="https://demo.garant.ru/" TargetMode="External"/><Relationship Id="rId65" Type="http://schemas.openxmlformats.org/officeDocument/2006/relationships/hyperlink" Target="https://demo.garant.ru/" TargetMode="External"/><Relationship Id="rId73" Type="http://schemas.openxmlformats.org/officeDocument/2006/relationships/hyperlink" Target="https://demo.garant.ru/" TargetMode="External"/><Relationship Id="rId78" Type="http://schemas.openxmlformats.org/officeDocument/2006/relationships/hyperlink" Target="https://demo.garant.ru/" TargetMode="External"/><Relationship Id="rId81" Type="http://schemas.openxmlformats.org/officeDocument/2006/relationships/hyperlink" Target="https://demo.garant.ru/" TargetMode="External"/><Relationship Id="rId86" Type="http://schemas.openxmlformats.org/officeDocument/2006/relationships/hyperlink" Target="https://demo.garant.ru/" TargetMode="External"/><Relationship Id="rId94" Type="http://schemas.openxmlformats.org/officeDocument/2006/relationships/hyperlink" Target="https://demo.garant.ru/" TargetMode="External"/><Relationship Id="rId99" Type="http://schemas.openxmlformats.org/officeDocument/2006/relationships/hyperlink" Target="https://demo.garant.ru/" TargetMode="External"/><Relationship Id="rId101" Type="http://schemas.openxmlformats.org/officeDocument/2006/relationships/hyperlink" Target="https://dem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mo.garant.ru/" TargetMode="External"/><Relationship Id="rId13" Type="http://schemas.openxmlformats.org/officeDocument/2006/relationships/hyperlink" Target="https://demo.garant.ru/" TargetMode="External"/><Relationship Id="rId18" Type="http://schemas.openxmlformats.org/officeDocument/2006/relationships/hyperlink" Target="https://demo.garant.ru/" TargetMode="External"/><Relationship Id="rId39" Type="http://schemas.openxmlformats.org/officeDocument/2006/relationships/hyperlink" Target="https://demo.garant.ru/" TargetMode="External"/><Relationship Id="rId109" Type="http://schemas.openxmlformats.org/officeDocument/2006/relationships/hyperlink" Target="https://demo.garant.ru/" TargetMode="External"/><Relationship Id="rId34" Type="http://schemas.openxmlformats.org/officeDocument/2006/relationships/hyperlink" Target="https://demo.garant.ru/" TargetMode="External"/><Relationship Id="rId50" Type="http://schemas.openxmlformats.org/officeDocument/2006/relationships/hyperlink" Target="https://demo.garant.ru/" TargetMode="External"/><Relationship Id="rId55" Type="http://schemas.openxmlformats.org/officeDocument/2006/relationships/hyperlink" Target="https://demo.garant.ru/" TargetMode="External"/><Relationship Id="rId76" Type="http://schemas.openxmlformats.org/officeDocument/2006/relationships/hyperlink" Target="https://demo.garant.ru/" TargetMode="External"/><Relationship Id="rId97" Type="http://schemas.openxmlformats.org/officeDocument/2006/relationships/hyperlink" Target="https://demo.garant.ru/" TargetMode="External"/><Relationship Id="rId104" Type="http://schemas.openxmlformats.org/officeDocument/2006/relationships/hyperlink" Target="https://demo.garant.ru/" TargetMode="External"/><Relationship Id="rId7" Type="http://schemas.openxmlformats.org/officeDocument/2006/relationships/hyperlink" Target="https://demo.garant.ru/" TargetMode="External"/><Relationship Id="rId71" Type="http://schemas.openxmlformats.org/officeDocument/2006/relationships/hyperlink" Target="https://demo.garant.ru/" TargetMode="External"/><Relationship Id="rId92" Type="http://schemas.openxmlformats.org/officeDocument/2006/relationships/hyperlink" Target="https://demo.garant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dem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6572</Words>
  <Characters>37464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AMG</cp:lastModifiedBy>
  <cp:revision>2</cp:revision>
  <dcterms:created xsi:type="dcterms:W3CDTF">2023-09-06T11:18:00Z</dcterms:created>
  <dcterms:modified xsi:type="dcterms:W3CDTF">2023-09-06T11:18:00Z</dcterms:modified>
</cp:coreProperties>
</file>